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18" w:rsidRPr="007516A2" w:rsidRDefault="002F1818" w:rsidP="007516A2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6A2">
        <w:rPr>
          <w:rFonts w:ascii="Times New Roman" w:hAnsi="Times New Roman" w:cs="Times New Roman"/>
          <w:color w:val="000000"/>
          <w:sz w:val="24"/>
          <w:szCs w:val="24"/>
        </w:rPr>
        <w:t>Приложение 8</w:t>
      </w:r>
    </w:p>
    <w:p w:rsidR="002F1818" w:rsidRPr="007516A2" w:rsidRDefault="002F1818" w:rsidP="007516A2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6A2">
        <w:rPr>
          <w:rFonts w:ascii="Times New Roman" w:hAnsi="Times New Roman" w:cs="Times New Roman"/>
          <w:color w:val="000000"/>
          <w:sz w:val="24"/>
          <w:szCs w:val="24"/>
        </w:rPr>
        <w:t>к решению Троснянского районного</w:t>
      </w:r>
    </w:p>
    <w:p w:rsidR="002F1818" w:rsidRPr="007516A2" w:rsidRDefault="002F1818" w:rsidP="007516A2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6A2">
        <w:rPr>
          <w:rFonts w:ascii="Times New Roman" w:hAnsi="Times New Roman" w:cs="Times New Roman"/>
          <w:color w:val="000000"/>
          <w:sz w:val="24"/>
          <w:szCs w:val="24"/>
        </w:rPr>
        <w:t>Совета народных депутатов</w:t>
      </w:r>
    </w:p>
    <w:p w:rsidR="002F1818" w:rsidRPr="007516A2" w:rsidRDefault="002F1818" w:rsidP="007516A2">
      <w:pPr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7516A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25A48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7516A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325A48">
        <w:rPr>
          <w:rFonts w:ascii="Times New Roman" w:hAnsi="Times New Roman" w:cs="Times New Roman"/>
          <w:color w:val="000000"/>
          <w:sz w:val="24"/>
          <w:szCs w:val="24"/>
        </w:rPr>
        <w:t xml:space="preserve">  16 марта</w:t>
      </w:r>
      <w:r w:rsidRPr="007516A2">
        <w:rPr>
          <w:rFonts w:ascii="Times New Roman" w:hAnsi="Times New Roman" w:cs="Times New Roman"/>
          <w:color w:val="000000"/>
          <w:sz w:val="24"/>
          <w:szCs w:val="24"/>
        </w:rPr>
        <w:t xml:space="preserve">  2016 года № </w:t>
      </w:r>
      <w:r w:rsidR="00325A48">
        <w:rPr>
          <w:rFonts w:ascii="Times New Roman" w:hAnsi="Times New Roman" w:cs="Times New Roman"/>
          <w:color w:val="000000"/>
          <w:sz w:val="24"/>
          <w:szCs w:val="24"/>
        </w:rPr>
        <w:t>409</w:t>
      </w:r>
    </w:p>
    <w:p w:rsidR="002F1818" w:rsidRPr="007516A2" w:rsidRDefault="002F1818" w:rsidP="002F1818">
      <w:pPr>
        <w:jc w:val="right"/>
        <w:rPr>
          <w:color w:val="000000"/>
          <w:sz w:val="24"/>
          <w:szCs w:val="24"/>
        </w:rPr>
      </w:pPr>
    </w:p>
    <w:p w:rsidR="00ED16CC" w:rsidRPr="00ED16CC" w:rsidRDefault="002F1818" w:rsidP="00ED16C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ED16CC" w:rsidRPr="00ED16CC">
        <w:rPr>
          <w:rFonts w:ascii="Times New Roman" w:hAnsi="Times New Roman" w:cs="Times New Roman"/>
          <w:color w:val="000000"/>
          <w:sz w:val="28"/>
          <w:szCs w:val="28"/>
        </w:rPr>
        <w:t xml:space="preserve">риложение </w:t>
      </w:r>
      <w:r w:rsidR="00C37E0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B93632">
        <w:rPr>
          <w:rFonts w:ascii="Times New Roman" w:hAnsi="Times New Roman" w:cs="Times New Roman"/>
          <w:color w:val="000000"/>
          <w:sz w:val="28"/>
          <w:szCs w:val="28"/>
        </w:rPr>
        <w:t>0</w:t>
      </w:r>
    </w:p>
    <w:p w:rsidR="00ED16CC" w:rsidRPr="00ED16CC" w:rsidRDefault="00ED16CC" w:rsidP="00ED16C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D16CC">
        <w:rPr>
          <w:rFonts w:ascii="Times New Roman" w:hAnsi="Times New Roman" w:cs="Times New Roman"/>
          <w:color w:val="000000"/>
          <w:sz w:val="28"/>
          <w:szCs w:val="28"/>
        </w:rPr>
        <w:t>к решению Троснянского районного</w:t>
      </w:r>
    </w:p>
    <w:p w:rsidR="00ED16CC" w:rsidRPr="00ED16CC" w:rsidRDefault="00ED16CC" w:rsidP="00ED16C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D16CC">
        <w:rPr>
          <w:rFonts w:ascii="Times New Roman" w:hAnsi="Times New Roman" w:cs="Times New Roman"/>
          <w:color w:val="000000"/>
          <w:sz w:val="28"/>
          <w:szCs w:val="28"/>
        </w:rPr>
        <w:t>Совета народных депутатов</w:t>
      </w:r>
    </w:p>
    <w:p w:rsidR="00ED16CC" w:rsidRPr="00ED16CC" w:rsidRDefault="00ED16CC" w:rsidP="00ED16CC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D16CC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 w:rsidR="0025174D">
        <w:rPr>
          <w:rFonts w:ascii="Times New Roman" w:hAnsi="Times New Roman" w:cs="Times New Roman"/>
          <w:color w:val="000000"/>
          <w:sz w:val="28"/>
          <w:szCs w:val="28"/>
        </w:rPr>
        <w:t xml:space="preserve">29 </w:t>
      </w:r>
      <w:r w:rsidRPr="00ED16CC">
        <w:rPr>
          <w:rFonts w:ascii="Times New Roman" w:hAnsi="Times New Roman" w:cs="Times New Roman"/>
          <w:color w:val="000000"/>
          <w:sz w:val="28"/>
          <w:szCs w:val="28"/>
        </w:rPr>
        <w:t xml:space="preserve"> декабря  201</w:t>
      </w:r>
      <w:r w:rsidR="00675CC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ED16CC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25174D">
        <w:rPr>
          <w:rFonts w:ascii="Times New Roman" w:hAnsi="Times New Roman" w:cs="Times New Roman"/>
          <w:color w:val="000000"/>
          <w:sz w:val="28"/>
          <w:szCs w:val="28"/>
        </w:rPr>
        <w:t>401</w:t>
      </w:r>
    </w:p>
    <w:p w:rsidR="00560BD7" w:rsidRDefault="00560BD7" w:rsidP="00ED16CC">
      <w:pPr>
        <w:spacing w:after="0" w:line="240" w:lineRule="auto"/>
      </w:pPr>
    </w:p>
    <w:p w:rsidR="00ED16CC" w:rsidRDefault="00ED16CC"/>
    <w:tbl>
      <w:tblPr>
        <w:tblW w:w="9478" w:type="dxa"/>
        <w:tblInd w:w="93" w:type="dxa"/>
        <w:tblLayout w:type="fixed"/>
        <w:tblLook w:val="04A0"/>
      </w:tblPr>
      <w:tblGrid>
        <w:gridCol w:w="6678"/>
        <w:gridCol w:w="992"/>
        <w:gridCol w:w="850"/>
        <w:gridCol w:w="958"/>
      </w:tblGrid>
      <w:tr w:rsidR="00A84FE5" w:rsidRPr="00ED16CC" w:rsidTr="00A84FE5">
        <w:trPr>
          <w:trHeight w:val="690"/>
        </w:trPr>
        <w:tc>
          <w:tcPr>
            <w:tcW w:w="7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84FE5" w:rsidRPr="00ED16CC" w:rsidRDefault="00335F7F" w:rsidP="00335F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="00A84FE5" w:rsidRPr="00ED16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Прогнозируемое поступление доходов и распределение бюджетных ассигнований Дорожного фонда </w:t>
            </w:r>
            <w:r w:rsidR="00A84FE5" w:rsidRPr="00C37E0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Троснянского муниципального района</w:t>
            </w:r>
            <w:r w:rsidR="00A84FE5" w:rsidRPr="00ED16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201</w:t>
            </w:r>
            <w:r w:rsidR="00A84FE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6</w:t>
            </w:r>
            <w:r w:rsidR="00A84FE5" w:rsidRPr="00ED16C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84FE5" w:rsidRPr="00ED16CC" w:rsidRDefault="00A84FE5" w:rsidP="00E4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:rsidR="00A84FE5" w:rsidRPr="00ED16CC" w:rsidRDefault="00A84FE5" w:rsidP="00E45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A84FE5" w:rsidRPr="00ED16CC" w:rsidTr="00A84FE5">
        <w:trPr>
          <w:trHeight w:val="279"/>
        </w:trPr>
        <w:tc>
          <w:tcPr>
            <w:tcW w:w="6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4FE5" w:rsidRPr="00ED16CC" w:rsidRDefault="00A84FE5" w:rsidP="00ED16CC">
            <w:pPr>
              <w:spacing w:after="0" w:line="240" w:lineRule="auto"/>
              <w:rPr>
                <w:rFonts w:ascii="Calibri" w:eastAsia="Times New Roman" w:hAnsi="Calibri" w:cs="Arial CYR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84FE5" w:rsidRPr="00ED16CC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84FE5" w:rsidRPr="00ED16CC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5F7F" w:rsidRDefault="00335F7F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</w:t>
            </w:r>
          </w:p>
          <w:p w:rsidR="00A84FE5" w:rsidRPr="00ED16CC" w:rsidRDefault="00335F7F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A84FE5" w:rsidRPr="00ED16CC" w:rsidTr="00A84FE5">
        <w:trPr>
          <w:trHeight w:val="531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FE5" w:rsidRPr="00ED16CC" w:rsidRDefault="00A84FE5" w:rsidP="00ED1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16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FE5" w:rsidRPr="00ED16CC" w:rsidRDefault="00A84FE5" w:rsidP="00ED1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D16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Pr="00ED16CC" w:rsidRDefault="00A84FE5" w:rsidP="00ED1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Поправки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Pr="00ED16CC" w:rsidRDefault="00A84FE5" w:rsidP="00ED1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Уточненный план</w:t>
            </w:r>
          </w:p>
        </w:tc>
      </w:tr>
      <w:tr w:rsidR="00A84FE5" w:rsidRPr="00ED16CC" w:rsidTr="00A84FE5">
        <w:trPr>
          <w:trHeight w:val="27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FE5" w:rsidRPr="00ED16CC" w:rsidRDefault="00A84FE5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FE5" w:rsidRPr="00ED16CC" w:rsidRDefault="00A84FE5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A84FE5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9318F4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7536,0</w:t>
            </w:r>
          </w:p>
        </w:tc>
      </w:tr>
      <w:tr w:rsidR="00A84FE5" w:rsidRPr="00ED16CC" w:rsidTr="00A84FE5">
        <w:trPr>
          <w:trHeight w:val="292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Pr="00ED16CC" w:rsidRDefault="00A84FE5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Налоговые доходы Дорожного фонда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Троснянского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Pr="00ED16CC" w:rsidRDefault="00A84FE5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A84FE5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9318F4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7536,0</w:t>
            </w:r>
          </w:p>
        </w:tc>
      </w:tr>
      <w:tr w:rsidR="00A84FE5" w:rsidRPr="00ED16CC" w:rsidTr="00A84FE5">
        <w:trPr>
          <w:trHeight w:val="279"/>
        </w:trPr>
        <w:tc>
          <w:tcPr>
            <w:tcW w:w="6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FE5" w:rsidRPr="00ED16CC" w:rsidRDefault="00A84FE5" w:rsidP="00ED16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1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FE5" w:rsidRPr="00ED16CC" w:rsidRDefault="00A84FE5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7536,0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3A1033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9318F4" w:rsidP="00675C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8214,0</w:t>
            </w:r>
          </w:p>
        </w:tc>
      </w:tr>
      <w:tr w:rsidR="00A84FE5" w:rsidRPr="00ED16CC" w:rsidTr="00A84FE5">
        <w:trPr>
          <w:trHeight w:val="240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Pr="00ED16CC" w:rsidRDefault="00A84FE5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Ремонт улично-дорожной сети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Pr="00ED16CC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5631,5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4FE5" w:rsidRDefault="009318F4" w:rsidP="0093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5631,5</w:t>
            </w:r>
          </w:p>
        </w:tc>
      </w:tr>
      <w:tr w:rsidR="00A84FE5" w:rsidRPr="00ED16CC" w:rsidTr="00A84FE5">
        <w:trPr>
          <w:trHeight w:val="38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Default="00A84FE5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E5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E5" w:rsidRDefault="009318F4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868,5</w:t>
            </w:r>
          </w:p>
        </w:tc>
      </w:tr>
      <w:tr w:rsidR="00A84FE5" w:rsidRPr="00ED16CC" w:rsidTr="00A84FE5">
        <w:trPr>
          <w:trHeight w:val="38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Default="00A84FE5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Межевание и паспортизация дорог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Pr="00ED16CC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E5" w:rsidRDefault="00A84FE5" w:rsidP="009318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E5" w:rsidRDefault="009318F4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836,0</w:t>
            </w:r>
          </w:p>
        </w:tc>
      </w:tr>
      <w:tr w:rsidR="00A84FE5" w:rsidRPr="00ED16CC" w:rsidTr="00A84FE5">
        <w:trPr>
          <w:trHeight w:val="389"/>
        </w:trPr>
        <w:tc>
          <w:tcPr>
            <w:tcW w:w="6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Default="00A84FE5" w:rsidP="00C37E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84FE5" w:rsidRPr="00ED16CC" w:rsidRDefault="00A84FE5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E5" w:rsidRDefault="009318F4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FE5" w:rsidRDefault="009318F4" w:rsidP="00ED16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878,0</w:t>
            </w:r>
          </w:p>
        </w:tc>
      </w:tr>
    </w:tbl>
    <w:p w:rsidR="00ED16CC" w:rsidRDefault="00ED16CC"/>
    <w:p w:rsidR="00ED16CC" w:rsidRDefault="00ED16CC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p w:rsidR="00F44F35" w:rsidRDefault="00F44F35"/>
    <w:sectPr w:rsidR="00F44F35" w:rsidSect="00560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D16CC"/>
    <w:rsid w:val="000C0354"/>
    <w:rsid w:val="00170C43"/>
    <w:rsid w:val="00194F0B"/>
    <w:rsid w:val="001D2ED0"/>
    <w:rsid w:val="0025174D"/>
    <w:rsid w:val="002F1818"/>
    <w:rsid w:val="00325A48"/>
    <w:rsid w:val="00335F7F"/>
    <w:rsid w:val="003A1033"/>
    <w:rsid w:val="00427CE1"/>
    <w:rsid w:val="00446E43"/>
    <w:rsid w:val="004A6604"/>
    <w:rsid w:val="004B0A32"/>
    <w:rsid w:val="0052269C"/>
    <w:rsid w:val="00560BD7"/>
    <w:rsid w:val="00641A78"/>
    <w:rsid w:val="00675CCE"/>
    <w:rsid w:val="007516A2"/>
    <w:rsid w:val="00754F38"/>
    <w:rsid w:val="00793686"/>
    <w:rsid w:val="007C3342"/>
    <w:rsid w:val="007E31DF"/>
    <w:rsid w:val="0080521C"/>
    <w:rsid w:val="0086498A"/>
    <w:rsid w:val="008862C5"/>
    <w:rsid w:val="008C4ABA"/>
    <w:rsid w:val="008D2A3D"/>
    <w:rsid w:val="008F1851"/>
    <w:rsid w:val="00901532"/>
    <w:rsid w:val="009318F4"/>
    <w:rsid w:val="00A75138"/>
    <w:rsid w:val="00A84FE5"/>
    <w:rsid w:val="00B3756F"/>
    <w:rsid w:val="00B93632"/>
    <w:rsid w:val="00C37E0D"/>
    <w:rsid w:val="00C47782"/>
    <w:rsid w:val="00C807BC"/>
    <w:rsid w:val="00C90194"/>
    <w:rsid w:val="00CB7B87"/>
    <w:rsid w:val="00CC7AE7"/>
    <w:rsid w:val="00E453BF"/>
    <w:rsid w:val="00ED16CC"/>
    <w:rsid w:val="00F44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0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A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3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31</cp:revision>
  <cp:lastPrinted>2016-03-16T05:19:00Z</cp:lastPrinted>
  <dcterms:created xsi:type="dcterms:W3CDTF">2014-11-12T15:16:00Z</dcterms:created>
  <dcterms:modified xsi:type="dcterms:W3CDTF">2016-03-16T12:30:00Z</dcterms:modified>
</cp:coreProperties>
</file>